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0EB" w:rsidRPr="00437FF8" w:rsidRDefault="001E30EB" w:rsidP="001E30E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437FF8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1E30EB" w:rsidRPr="00437FF8" w:rsidRDefault="001E30EB" w:rsidP="001E30EB">
      <w:pPr>
        <w:tabs>
          <w:tab w:val="left" w:pos="826"/>
        </w:tabs>
        <w:rPr>
          <w:rFonts w:ascii="Times New Roman" w:hAnsi="Times New Roman"/>
          <w:sz w:val="24"/>
          <w:szCs w:val="24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Реализация рабочей программы предполагается в условиях классно-урочной системы обучения, </w:t>
      </w:r>
      <w:r>
        <w:rPr>
          <w:rFonts w:ascii="Times New Roman" w:hAnsi="Times New Roman" w:cs="Times New Roman"/>
          <w:sz w:val="28"/>
          <w:szCs w:val="28"/>
        </w:rPr>
        <w:t xml:space="preserve">на ее освоение отводится по </w:t>
      </w:r>
      <w:r w:rsidR="005D1DCD">
        <w:rPr>
          <w:rFonts w:ascii="Times New Roman" w:hAnsi="Times New Roman" w:cs="Times New Roman"/>
          <w:sz w:val="28"/>
          <w:szCs w:val="28"/>
        </w:rPr>
        <w:t>68</w:t>
      </w:r>
      <w:r w:rsidRPr="00437FF8">
        <w:rPr>
          <w:rFonts w:ascii="Times New Roman" w:hAnsi="Times New Roman" w:cs="Times New Roman"/>
          <w:sz w:val="28"/>
          <w:szCs w:val="28"/>
        </w:rPr>
        <w:t xml:space="preserve"> часов в год в </w:t>
      </w:r>
      <w:r w:rsidR="005D1DCD">
        <w:rPr>
          <w:rFonts w:ascii="Times New Roman" w:hAnsi="Times New Roman" w:cs="Times New Roman"/>
          <w:sz w:val="28"/>
          <w:szCs w:val="28"/>
        </w:rPr>
        <w:t>9</w:t>
      </w:r>
      <w:r w:rsidRPr="00437FF8">
        <w:rPr>
          <w:rFonts w:ascii="Times New Roman" w:hAnsi="Times New Roman" w:cs="Times New Roman"/>
          <w:sz w:val="28"/>
          <w:szCs w:val="28"/>
        </w:rPr>
        <w:t xml:space="preserve"> классе (по</w:t>
      </w:r>
      <w:proofErr w:type="gramStart"/>
      <w:r w:rsidR="005D1DCD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437FF8">
        <w:rPr>
          <w:rFonts w:ascii="Times New Roman" w:hAnsi="Times New Roman" w:cs="Times New Roman"/>
          <w:sz w:val="28"/>
          <w:szCs w:val="28"/>
        </w:rPr>
        <w:t xml:space="preserve"> часов в неделю).</w:t>
      </w:r>
      <w:r w:rsidR="00E94FA6">
        <w:rPr>
          <w:rFonts w:ascii="Times New Roman" w:hAnsi="Times New Roman" w:cs="Times New Roman"/>
          <w:sz w:val="28"/>
          <w:szCs w:val="28"/>
        </w:rPr>
        <w:t xml:space="preserve"> Рабочая программа ориентирована</w:t>
      </w:r>
      <w:r w:rsidRPr="00437FF8">
        <w:rPr>
          <w:rFonts w:ascii="Times New Roman" w:hAnsi="Times New Roman" w:cs="Times New Roman"/>
          <w:sz w:val="28"/>
          <w:szCs w:val="28"/>
        </w:rPr>
        <w:t xml:space="preserve"> на использование учебно-методического комплекта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96106D" w:rsidRPr="0096106D">
        <w:rPr>
          <w:color w:val="000000"/>
          <w:sz w:val="27"/>
          <w:szCs w:val="27"/>
        </w:rPr>
        <w:t xml:space="preserve"> </w:t>
      </w:r>
      <w:r w:rsidR="0096106D" w:rsidRPr="0096106D">
        <w:rPr>
          <w:rFonts w:ascii="Times New Roman" w:hAnsi="Times New Roman" w:cs="Times New Roman"/>
          <w:color w:val="000000"/>
          <w:sz w:val="28"/>
          <w:szCs w:val="28"/>
        </w:rPr>
        <w:t xml:space="preserve">Биология. Общие закономерности. 9 </w:t>
      </w:r>
      <w:proofErr w:type="spellStart"/>
      <w:r w:rsidR="0096106D" w:rsidRPr="0096106D">
        <w:rPr>
          <w:rFonts w:ascii="Times New Roman" w:hAnsi="Times New Roman" w:cs="Times New Roman"/>
          <w:color w:val="000000"/>
          <w:sz w:val="28"/>
          <w:szCs w:val="28"/>
        </w:rPr>
        <w:t>кл</w:t>
      </w:r>
      <w:proofErr w:type="spellEnd"/>
      <w:r w:rsidR="0096106D" w:rsidRPr="0096106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96106D" w:rsidRPr="0096106D">
        <w:rPr>
          <w:rFonts w:ascii="Times New Roman" w:hAnsi="Times New Roman" w:cs="Times New Roman"/>
          <w:color w:val="000000"/>
          <w:sz w:val="28"/>
          <w:szCs w:val="28"/>
        </w:rPr>
        <w:t>С.Г.Мамонтов</w:t>
      </w:r>
      <w:proofErr w:type="spellEnd"/>
      <w:r w:rsidR="0096106D" w:rsidRPr="0096106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96106D" w:rsidRPr="0096106D">
        <w:rPr>
          <w:rFonts w:ascii="Times New Roman" w:hAnsi="Times New Roman" w:cs="Times New Roman"/>
          <w:color w:val="000000"/>
          <w:sz w:val="28"/>
          <w:szCs w:val="28"/>
        </w:rPr>
        <w:t>В.В.Захаров</w:t>
      </w:r>
      <w:proofErr w:type="spellEnd"/>
      <w:r w:rsidR="0096106D" w:rsidRPr="0096106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96106D" w:rsidRPr="0096106D">
        <w:rPr>
          <w:rFonts w:ascii="Times New Roman" w:hAnsi="Times New Roman" w:cs="Times New Roman"/>
          <w:color w:val="000000"/>
          <w:sz w:val="28"/>
          <w:szCs w:val="28"/>
        </w:rPr>
        <w:t>Н.И.Сонин</w:t>
      </w:r>
      <w:proofErr w:type="spellEnd"/>
      <w:r w:rsidR="0096106D" w:rsidRPr="009610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96106D" w:rsidRPr="0096106D">
        <w:rPr>
          <w:rFonts w:ascii="Times New Roman" w:hAnsi="Times New Roman" w:cs="Times New Roman"/>
          <w:color w:val="000000"/>
          <w:sz w:val="28"/>
          <w:szCs w:val="28"/>
        </w:rPr>
        <w:t>-М</w:t>
      </w:r>
      <w:proofErr w:type="gramEnd"/>
      <w:r w:rsidR="0096106D" w:rsidRPr="0096106D">
        <w:rPr>
          <w:rFonts w:ascii="Times New Roman" w:hAnsi="Times New Roman" w:cs="Times New Roman"/>
          <w:color w:val="000000"/>
          <w:sz w:val="28"/>
          <w:szCs w:val="28"/>
        </w:rPr>
        <w:t>.: Дрофа, 201</w:t>
      </w:r>
      <w:r w:rsidR="00E94FA6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1E30EB" w:rsidRDefault="001E30EB" w:rsidP="001E30EB">
      <w:pPr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Формы, периодичность и порядок текущего контроля успеваемости и промежуточной аттестации обучающихся опре</w:t>
      </w:r>
      <w:r w:rsidR="00E94FA6">
        <w:rPr>
          <w:rFonts w:ascii="Times New Roman" w:hAnsi="Times New Roman" w:cs="Times New Roman"/>
          <w:sz w:val="28"/>
          <w:szCs w:val="28"/>
        </w:rPr>
        <w:t>деляются на основании локально-</w:t>
      </w:r>
      <w:bookmarkStart w:id="0" w:name="_GoBack"/>
      <w:bookmarkEnd w:id="0"/>
      <w:r w:rsidRPr="00437FF8">
        <w:rPr>
          <w:rFonts w:ascii="Times New Roman" w:hAnsi="Times New Roman" w:cs="Times New Roman"/>
          <w:sz w:val="28"/>
          <w:szCs w:val="28"/>
        </w:rPr>
        <w:t xml:space="preserve">нормативных актов школы. </w:t>
      </w:r>
    </w:p>
    <w:p w:rsidR="0064689D" w:rsidRDefault="0064689D" w:rsidP="001E30EB">
      <w:pPr>
        <w:rPr>
          <w:rFonts w:ascii="Times New Roman" w:hAnsi="Times New Roman" w:cs="Times New Roman"/>
          <w:sz w:val="28"/>
          <w:szCs w:val="28"/>
        </w:rPr>
      </w:pPr>
    </w:p>
    <w:p w:rsidR="001E30EB" w:rsidRPr="001E30EB" w:rsidRDefault="001E30EB" w:rsidP="001E30EB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0EB">
        <w:rPr>
          <w:rFonts w:ascii="Times New Roman" w:hAnsi="Times New Roman" w:cs="Times New Roman"/>
          <w:b/>
          <w:iCs/>
          <w:sz w:val="28"/>
          <w:szCs w:val="28"/>
        </w:rPr>
        <w:t>Требования к уровню подготовки выпускников</w:t>
      </w:r>
    </w:p>
    <w:p w:rsidR="001E30EB" w:rsidRPr="001E30EB" w:rsidRDefault="001E30EB" w:rsidP="001E30EB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 xml:space="preserve">      В результате изучения </w:t>
      </w:r>
      <w:proofErr w:type="gramStart"/>
      <w:r w:rsidRPr="001E30EB">
        <w:rPr>
          <w:rFonts w:ascii="Times New Roman" w:hAnsi="Times New Roman" w:cs="Times New Roman"/>
          <w:sz w:val="28"/>
          <w:szCs w:val="28"/>
        </w:rPr>
        <w:t>биологии</w:t>
      </w:r>
      <w:proofErr w:type="gramEnd"/>
      <w:r w:rsidRPr="001E30EB">
        <w:rPr>
          <w:rFonts w:ascii="Times New Roman" w:hAnsi="Times New Roman" w:cs="Times New Roman"/>
          <w:sz w:val="28"/>
          <w:szCs w:val="28"/>
        </w:rPr>
        <w:t xml:space="preserve"> обучающиеся должны:   </w:t>
      </w:r>
      <w:r w:rsidRPr="001E30EB">
        <w:rPr>
          <w:rFonts w:ascii="Times New Roman" w:hAnsi="Times New Roman" w:cs="Times New Roman"/>
          <w:b/>
          <w:bCs/>
          <w:sz w:val="28"/>
          <w:szCs w:val="28"/>
          <w:u w:val="single"/>
        </w:rPr>
        <w:t>знать/понимать:</w:t>
      </w:r>
    </w:p>
    <w:p w:rsidR="001E30EB" w:rsidRPr="001E30EB" w:rsidRDefault="001E30EB" w:rsidP="001E30EB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 xml:space="preserve">признаки биологических объектов: 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1E30EB">
        <w:rPr>
          <w:rFonts w:ascii="Times New Roman" w:hAnsi="Times New Roman" w:cs="Times New Roman"/>
          <w:sz w:val="28"/>
          <w:szCs w:val="28"/>
        </w:rPr>
        <w:t>агроэкосистем</w:t>
      </w:r>
      <w:proofErr w:type="spellEnd"/>
      <w:r w:rsidRPr="001E30EB">
        <w:rPr>
          <w:rFonts w:ascii="Times New Roman" w:hAnsi="Times New Roman" w:cs="Times New Roman"/>
          <w:sz w:val="28"/>
          <w:szCs w:val="28"/>
        </w:rPr>
        <w:t>; биосферы; растений, животных и грибов своего региона;</w:t>
      </w:r>
    </w:p>
    <w:p w:rsidR="001E30EB" w:rsidRPr="001E30EB" w:rsidRDefault="001E30EB" w:rsidP="001E30EB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30EB">
        <w:rPr>
          <w:rFonts w:ascii="Times New Roman" w:hAnsi="Times New Roman" w:cs="Times New Roman"/>
          <w:sz w:val="28"/>
          <w:szCs w:val="28"/>
        </w:rPr>
        <w:t>сущность биологических процессов: обмен веществ и превращения энергии, питание, дыхание, выделение, транспорт веществ, рост, развитие, размножение,</w:t>
      </w:r>
      <w:proofErr w:type="gramEnd"/>
      <w:r w:rsidRPr="001E30EB">
        <w:rPr>
          <w:rFonts w:ascii="Times New Roman" w:hAnsi="Times New Roman" w:cs="Times New Roman"/>
          <w:sz w:val="28"/>
          <w:szCs w:val="28"/>
        </w:rPr>
        <w:t xml:space="preserve"> наследственность и изменчивость, регуляция жизнедеятельности организма, раздражимость, круговорот веществ и превращения энергии в экосистемах; </w:t>
      </w:r>
    </w:p>
    <w:p w:rsidR="001E30EB" w:rsidRPr="001E30EB" w:rsidRDefault="001E30EB" w:rsidP="001E30EB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 xml:space="preserve">особенности строения, жизнедеятельности, высшей нервной деятельности и поведения человека; </w:t>
      </w:r>
    </w:p>
    <w:p w:rsidR="001E30EB" w:rsidRPr="001E30EB" w:rsidRDefault="001E30EB" w:rsidP="001E30EB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iCs/>
          <w:sz w:val="28"/>
          <w:szCs w:val="28"/>
        </w:rPr>
        <w:t xml:space="preserve">строение биологических объектов: </w:t>
      </w:r>
      <w:r w:rsidRPr="001E30EB">
        <w:rPr>
          <w:rFonts w:ascii="Times New Roman" w:hAnsi="Times New Roman" w:cs="Times New Roman"/>
          <w:sz w:val="28"/>
          <w:szCs w:val="28"/>
        </w:rPr>
        <w:t xml:space="preserve">клеток прокариот и эукариот (химический состав и строение); генов, хромосом, женских и мужских гамет; вирусов; одноклеточных и многоклеточных организмов; структуру вида и экосистем; </w:t>
      </w:r>
    </w:p>
    <w:p w:rsidR="001E30EB" w:rsidRPr="001E30EB" w:rsidRDefault="001E30EB" w:rsidP="001E30EB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30EB">
        <w:rPr>
          <w:rFonts w:ascii="Times New Roman" w:hAnsi="Times New Roman" w:cs="Times New Roman"/>
          <w:iCs/>
          <w:sz w:val="28"/>
          <w:szCs w:val="28"/>
        </w:rPr>
        <w:t xml:space="preserve">сущность биологических процессов и явлений: </w:t>
      </w:r>
      <w:r w:rsidRPr="001E30EB">
        <w:rPr>
          <w:rFonts w:ascii="Times New Roman" w:hAnsi="Times New Roman" w:cs="Times New Roman"/>
          <w:sz w:val="28"/>
          <w:szCs w:val="28"/>
        </w:rPr>
        <w:t>хранения, передачи и реализации генетической информации; обмена веществ и превращения энергии в клетке; фотосинтеза и хемосинтеза; митоза и мейоза; развития гамет у цветковых растений и позвоночных животных; размножения; оплодотворения у цветковых растений и позвоночных животных; индивидуального развития организма (онтогенеза); взаимодействия генов; искусственного, движущего и стабилизирующего отбора;</w:t>
      </w:r>
      <w:proofErr w:type="gramEnd"/>
      <w:r w:rsidRPr="001E30EB">
        <w:rPr>
          <w:rFonts w:ascii="Times New Roman" w:hAnsi="Times New Roman" w:cs="Times New Roman"/>
          <w:sz w:val="28"/>
          <w:szCs w:val="28"/>
        </w:rPr>
        <w:t xml:space="preserve"> географического и экологического видообразования; влияния элементарных факторов эволюции на генофонд популяции; формирования приспособленности к среде обитания; круговорота веществ и превращения энергии в экосистемах и биосфере; эволюции биосферы; </w:t>
      </w:r>
    </w:p>
    <w:p w:rsidR="001E30EB" w:rsidRPr="001E30EB" w:rsidRDefault="001E30EB" w:rsidP="001E30EB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iCs/>
          <w:sz w:val="28"/>
          <w:szCs w:val="28"/>
        </w:rPr>
        <w:t xml:space="preserve">использование </w:t>
      </w:r>
      <w:r w:rsidRPr="001E30EB">
        <w:rPr>
          <w:rFonts w:ascii="Times New Roman" w:hAnsi="Times New Roman" w:cs="Times New Roman"/>
          <w:sz w:val="28"/>
          <w:szCs w:val="28"/>
        </w:rPr>
        <w:t xml:space="preserve">современных достижений биологии в селекции и биотехнологии (гетерозис, полиплоидия, отдаленная гибридизация, </w:t>
      </w:r>
      <w:proofErr w:type="spellStart"/>
      <w:r w:rsidRPr="001E30EB">
        <w:rPr>
          <w:rFonts w:ascii="Times New Roman" w:hAnsi="Times New Roman" w:cs="Times New Roman"/>
          <w:sz w:val="28"/>
          <w:szCs w:val="28"/>
        </w:rPr>
        <w:t>трансгенез</w:t>
      </w:r>
      <w:proofErr w:type="spellEnd"/>
      <w:r w:rsidRPr="001E30EB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1E30EB" w:rsidRPr="001E30EB" w:rsidRDefault="001E30EB" w:rsidP="001E30EB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iCs/>
          <w:sz w:val="28"/>
          <w:szCs w:val="28"/>
        </w:rPr>
        <w:lastRenderedPageBreak/>
        <w:t>современную биологическую терминологию и символику;</w:t>
      </w:r>
      <w:r w:rsidRPr="001E30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30EB" w:rsidRPr="001E30EB" w:rsidRDefault="001E30EB" w:rsidP="001E30EB">
      <w:pPr>
        <w:spacing w:after="2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E30EB">
        <w:rPr>
          <w:rFonts w:ascii="Times New Roman" w:hAnsi="Times New Roman" w:cs="Times New Roman"/>
          <w:sz w:val="28"/>
          <w:szCs w:val="28"/>
        </w:rPr>
        <w:t>      </w:t>
      </w:r>
      <w:r w:rsidRPr="001E30EB">
        <w:rPr>
          <w:rFonts w:ascii="Times New Roman" w:hAnsi="Times New Roman" w:cs="Times New Roman"/>
          <w:b/>
          <w:bCs/>
          <w:sz w:val="28"/>
          <w:szCs w:val="28"/>
          <w:u w:val="single"/>
        </w:rPr>
        <w:t>уметь:</w:t>
      </w:r>
      <w:r w:rsidRPr="001E30E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E30EB" w:rsidRPr="001E30EB" w:rsidRDefault="001E30EB" w:rsidP="001E30EB">
      <w:pPr>
        <w:spacing w:before="12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30EB">
        <w:rPr>
          <w:rFonts w:ascii="Times New Roman" w:hAnsi="Times New Roman" w:cs="Times New Roman"/>
          <w:b/>
          <w:bCs/>
          <w:sz w:val="28"/>
          <w:szCs w:val="28"/>
        </w:rPr>
        <w:t>находить:</w:t>
      </w:r>
    </w:p>
    <w:p w:rsidR="001E30EB" w:rsidRPr="001E30EB" w:rsidRDefault="001E30EB" w:rsidP="001E30E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в тексте учебника отличительные признаки основных систематических групп;</w:t>
      </w:r>
    </w:p>
    <w:p w:rsidR="001E30EB" w:rsidRPr="001E30EB" w:rsidRDefault="001E30EB" w:rsidP="001E30E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в биологических словарях и справочниках значения биологических терминов;</w:t>
      </w:r>
    </w:p>
    <w:p w:rsidR="001E30EB" w:rsidRPr="001E30EB" w:rsidRDefault="001E30EB" w:rsidP="001E30E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в различных источниках (в том числе с использованием информационных и коммуникационных технологий) необходимую информацию о живых организмах; избирательно относиться к биологической информации, содержащейся в средствах массовой информации;</w:t>
      </w:r>
    </w:p>
    <w:p w:rsidR="001E30EB" w:rsidRPr="001E30EB" w:rsidRDefault="001E30EB" w:rsidP="001E30EB">
      <w:pPr>
        <w:spacing w:before="12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30EB">
        <w:rPr>
          <w:rFonts w:ascii="Times New Roman" w:hAnsi="Times New Roman" w:cs="Times New Roman"/>
          <w:b/>
          <w:bCs/>
          <w:sz w:val="28"/>
          <w:szCs w:val="28"/>
        </w:rPr>
        <w:t>объяснять:</w:t>
      </w:r>
    </w:p>
    <w:p w:rsidR="001E30EB" w:rsidRPr="001E30EB" w:rsidRDefault="001E30EB" w:rsidP="001E30EB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роль биологии в формировании современной естественнонаучной картины мира, в практической деятельности людей и самого ученика;</w:t>
      </w:r>
    </w:p>
    <w:p w:rsidR="001E30EB" w:rsidRPr="001E30EB" w:rsidRDefault="001E30EB" w:rsidP="001E30EB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 xml:space="preserve">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</w:t>
      </w:r>
    </w:p>
    <w:p w:rsidR="001E30EB" w:rsidRPr="001E30EB" w:rsidRDefault="001E30EB" w:rsidP="001E30EB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взаимосвязи организмов и окружающей среды; роль биологического разнообразия в сохранении биосферы; необходимость защиты окружающей среды;</w:t>
      </w:r>
    </w:p>
    <w:p w:rsidR="001E30EB" w:rsidRPr="001E30EB" w:rsidRDefault="001E30EB" w:rsidP="001E30EB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 xml:space="preserve">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заболеваний; </w:t>
      </w:r>
    </w:p>
    <w:p w:rsidR="001E30EB" w:rsidRPr="001E30EB" w:rsidRDefault="001E30EB" w:rsidP="001E30EB">
      <w:pPr>
        <w:spacing w:before="12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30EB">
        <w:rPr>
          <w:rFonts w:ascii="Times New Roman" w:hAnsi="Times New Roman" w:cs="Times New Roman"/>
          <w:b/>
          <w:bCs/>
          <w:sz w:val="28"/>
          <w:szCs w:val="28"/>
        </w:rPr>
        <w:t>проводить простые биологические исследования:</w:t>
      </w:r>
    </w:p>
    <w:p w:rsidR="001E30EB" w:rsidRPr="001E30EB" w:rsidRDefault="001E30EB" w:rsidP="001E30EB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1E30EB" w:rsidRPr="001E30EB" w:rsidRDefault="001E30EB" w:rsidP="001E30EB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по результатам наблюдений распознавать и описывать 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 выявлять изменчивость организмов, приспособление организмов к среде обитания, типы взаимодействия популяций разных видов в экосистеме;</w:t>
      </w:r>
    </w:p>
    <w:p w:rsidR="001E30EB" w:rsidRPr="001E30EB" w:rsidRDefault="001E30EB" w:rsidP="001E30EB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lastRenderedPageBreak/>
        <w:t>сравнивать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 определять принадлежность биологических объектов к определенной систематической группе (классификация);</w:t>
      </w:r>
    </w:p>
    <w:p w:rsidR="001E30EB" w:rsidRPr="001E30EB" w:rsidRDefault="001E30EB" w:rsidP="001E30EB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анализировать и оценивать влияние факторов окружающей среды, факторов риска на здоровье, последствий деятельности человека в экосистемах, собственных поступков на живые организмы и экосистемы;</w:t>
      </w:r>
    </w:p>
    <w:p w:rsidR="001E30EB" w:rsidRPr="001E30EB" w:rsidRDefault="001E30EB" w:rsidP="001E30EB">
      <w:pPr>
        <w:spacing w:before="240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30EB"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E30EB">
        <w:rPr>
          <w:rFonts w:ascii="Times New Roman" w:hAnsi="Times New Roman" w:cs="Times New Roman"/>
          <w:b/>
          <w:bCs/>
          <w:sz w:val="28"/>
          <w:szCs w:val="28"/>
        </w:rPr>
        <w:t>для</w:t>
      </w:r>
      <w:proofErr w:type="gramEnd"/>
      <w:r w:rsidRPr="001E30E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E30EB" w:rsidRPr="001E30EB" w:rsidRDefault="001E30EB" w:rsidP="001E30EB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30EB">
        <w:rPr>
          <w:rFonts w:ascii="Times New Roman" w:hAnsi="Times New Roman" w:cs="Times New Roman"/>
          <w:sz w:val="28"/>
          <w:szCs w:val="28"/>
        </w:rPr>
        <w:t>соблюдения мер профилактики заболеваний, вызываемых растениями, животными, бактериями, грибами и вирусами; профилактики травматизма, стрессов, ВИЧ-инфекции, вредных привычек (курение, алкоголизм, наркомания), нарушения осанки, зрения, слуха, инфекционных и простудных заболеваний;</w:t>
      </w:r>
      <w:proofErr w:type="gramEnd"/>
    </w:p>
    <w:p w:rsidR="001E30EB" w:rsidRPr="001E30EB" w:rsidRDefault="001E30EB" w:rsidP="001E30EB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1E30EB" w:rsidRPr="001E30EB" w:rsidRDefault="001E30EB" w:rsidP="001E30EB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рациональной организации труда и отдыха, соблюдения правил поведения в окружающей среде;</w:t>
      </w:r>
    </w:p>
    <w:p w:rsidR="001E30EB" w:rsidRPr="001E30EB" w:rsidRDefault="001E30EB" w:rsidP="001E30EB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выращивания и размножения культурных растений и домашних животных, ухода за ними;</w:t>
      </w:r>
    </w:p>
    <w:p w:rsidR="001E30EB" w:rsidRDefault="001E30EB" w:rsidP="001E30EB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проведения наблюдений за состоянием собственного организма.</w:t>
      </w:r>
    </w:p>
    <w:p w:rsidR="001E30EB" w:rsidRPr="001E30EB" w:rsidRDefault="001E30EB" w:rsidP="001E30EB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E30EB" w:rsidRPr="001E30EB" w:rsidRDefault="001E30EB" w:rsidP="001E30EB">
      <w:pPr>
        <w:spacing w:after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0EB">
        <w:rPr>
          <w:rFonts w:ascii="Times New Roman" w:hAnsi="Times New Roman" w:cs="Times New Roman"/>
          <w:b/>
          <w:sz w:val="28"/>
          <w:szCs w:val="28"/>
        </w:rPr>
        <w:t>Содержание образовательной программы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30EB">
        <w:rPr>
          <w:rFonts w:ascii="Times New Roman" w:hAnsi="Times New Roman" w:cs="Times New Roman"/>
          <w:sz w:val="28"/>
          <w:szCs w:val="28"/>
        </w:rPr>
        <w:t xml:space="preserve">Курс начинается с </w:t>
      </w:r>
      <w:r w:rsidRPr="001E30EB">
        <w:rPr>
          <w:rFonts w:ascii="Times New Roman" w:hAnsi="Times New Roman" w:cs="Times New Roman"/>
          <w:bCs/>
          <w:sz w:val="28"/>
          <w:szCs w:val="28"/>
        </w:rPr>
        <w:t>разделов «ВВЕДЕНИЕ», «ЭВОЛЮЦИЯ  ЖИВОГО  МИРА  НА  ЗЕМЛЕ»</w:t>
      </w:r>
      <w:r w:rsidRPr="001E30EB">
        <w:rPr>
          <w:rFonts w:ascii="Times New Roman" w:hAnsi="Times New Roman" w:cs="Times New Roman"/>
          <w:sz w:val="28"/>
          <w:szCs w:val="28"/>
        </w:rPr>
        <w:t>, «ПРОИСХОЖДЕНИЕ ЖИЗНИ НА ЗЕМЛЕ» в которых дается определение предмета изучения, приводятся основные признаки живого, уровни организации жизни, методы изучения биологии и  краткая история биологии, различные представления о развитии жизни на Земле и происхождении человека.</w:t>
      </w:r>
      <w:proofErr w:type="gramEnd"/>
      <w:r w:rsidRPr="001E30EB">
        <w:rPr>
          <w:rFonts w:ascii="Times New Roman" w:hAnsi="Times New Roman" w:cs="Times New Roman"/>
          <w:sz w:val="28"/>
          <w:szCs w:val="28"/>
        </w:rPr>
        <w:t xml:space="preserve"> На изучение тем по программе отводится 21 час. 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0EB">
        <w:rPr>
          <w:rFonts w:ascii="Times New Roman" w:hAnsi="Times New Roman" w:cs="Times New Roman"/>
          <w:b/>
          <w:sz w:val="28"/>
          <w:szCs w:val="28"/>
        </w:rPr>
        <w:t>Демонстрация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Многообразие видов.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Приспособления у организмов к среде обитания.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0EB">
        <w:rPr>
          <w:rFonts w:ascii="Times New Roman" w:hAnsi="Times New Roman" w:cs="Times New Roman"/>
          <w:b/>
          <w:sz w:val="28"/>
          <w:szCs w:val="28"/>
        </w:rPr>
        <w:t>Лабораторные работы.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Выявление приспособлений у организмов к среде обитания (на конкретных примерах)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Изучение морфологического критерия вида.</w:t>
      </w:r>
    </w:p>
    <w:p w:rsidR="001E30EB" w:rsidRPr="001E30EB" w:rsidRDefault="001E30EB" w:rsidP="001E30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 xml:space="preserve">         Далее следуют разделы – «СТРУКТУРНАЯ  ОРГАНИЗАЦИЯ  ЖИВЫХ  ОРГАНИЗМОВ», «СТРОЕНИЕ И ФУНКЦИИ КЛЕТОК», «ОБМЕН ВЕЩЕСТВ И </w:t>
      </w:r>
      <w:r w:rsidRPr="001E30EB">
        <w:rPr>
          <w:rFonts w:ascii="Times New Roman" w:hAnsi="Times New Roman" w:cs="Times New Roman"/>
          <w:sz w:val="28"/>
          <w:szCs w:val="28"/>
        </w:rPr>
        <w:lastRenderedPageBreak/>
        <w:t xml:space="preserve">ПРЕОБРАЗОВАНИЕ ЭНЕРГИИ».  В этих разделах  изучается  химический состав клетки, её структуры и функции, обмен веществ в ней и способы хранения и реализации наследственной информации, деление клеток. Нарушение в строении и функционировании клеток – одна из причин заболеваний организмов.  Такая логика подачи материала помогает сформировать у учащихся представление о клетке как основной единице живого и способствует лучшему усвоению последующих разделов. На изучение данного раздела по программе отводиться  15 часов. 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0EB">
        <w:rPr>
          <w:rFonts w:ascii="Times New Roman" w:hAnsi="Times New Roman" w:cs="Times New Roman"/>
          <w:b/>
          <w:sz w:val="28"/>
          <w:szCs w:val="28"/>
        </w:rPr>
        <w:t>Демонстрация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Клетки растений, животных, грибов и бактерий.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0EB">
        <w:rPr>
          <w:rFonts w:ascii="Times New Roman" w:hAnsi="Times New Roman" w:cs="Times New Roman"/>
          <w:b/>
          <w:sz w:val="28"/>
          <w:szCs w:val="28"/>
        </w:rPr>
        <w:t>Лабораторные работы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Изучение клеток бактерий.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Изучение клеток и тканей растений и животных на готовых микропрепаратах</w:t>
      </w:r>
    </w:p>
    <w:p w:rsidR="001E30EB" w:rsidRPr="001E30EB" w:rsidRDefault="001E30EB" w:rsidP="001E30E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1E30EB" w:rsidRPr="001E30EB" w:rsidRDefault="001E30EB" w:rsidP="001E30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 xml:space="preserve">          Следующий  раздел – «РАЗМНОЖЕНИЕ  И  ИНДИВИДУАЛЬНОЕ  РАЗВИТИЕ  ОРГАНИЗМОВ».  В нем рассматриваются формы размножения, механизмы деления клеток (митоза и мейоза), механизм полового размножения</w:t>
      </w:r>
      <w:proofErr w:type="gramStart"/>
      <w:r w:rsidRPr="001E30E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E30EB">
        <w:rPr>
          <w:rFonts w:ascii="Times New Roman" w:hAnsi="Times New Roman" w:cs="Times New Roman"/>
          <w:sz w:val="28"/>
          <w:szCs w:val="28"/>
        </w:rPr>
        <w:t xml:space="preserve"> а также – краткий очерк индивидуального развития. Завершается раздел обзором темы «Биогенетический  закон», где речь идет о таких важных  вещах, как сходства и различия у эмбрионов позвоночных животных, о взаимосвязи индивидуального развития и  исторического развития организмов, влияние внешних условий на раннее развитие организмов, о биогенетическом законе, сформулированным Ф. Мюллером и Э. Геккелем и дополненным А. Н. </w:t>
      </w:r>
      <w:proofErr w:type="spellStart"/>
      <w:r w:rsidRPr="001E30EB">
        <w:rPr>
          <w:rFonts w:ascii="Times New Roman" w:hAnsi="Times New Roman" w:cs="Times New Roman"/>
          <w:sz w:val="28"/>
          <w:szCs w:val="28"/>
        </w:rPr>
        <w:t>Северцовым</w:t>
      </w:r>
      <w:proofErr w:type="spellEnd"/>
      <w:r w:rsidRPr="001E30EB">
        <w:rPr>
          <w:rFonts w:ascii="Times New Roman" w:hAnsi="Times New Roman" w:cs="Times New Roman"/>
          <w:sz w:val="28"/>
          <w:szCs w:val="28"/>
        </w:rPr>
        <w:t>.  Материал этого раздела  позволяет перейти естественным образом от уровня клетки на уровень организмов и рассмотреть далее проблемы связи между поколениями. На изучении данного раздела отводится 7 часов.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0EB">
        <w:rPr>
          <w:rFonts w:ascii="Times New Roman" w:hAnsi="Times New Roman" w:cs="Times New Roman"/>
          <w:b/>
          <w:sz w:val="28"/>
          <w:szCs w:val="28"/>
        </w:rPr>
        <w:t>Демонстрация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1E30EB" w:rsidRPr="001E30EB" w:rsidSect="001E30EB">
          <w:footerReference w:type="default" r:id="rId8"/>
          <w:pgSz w:w="11906" w:h="16838"/>
          <w:pgMar w:top="709" w:right="539" w:bottom="851" w:left="851" w:header="709" w:footer="709" w:gutter="0"/>
          <w:cols w:space="708"/>
          <w:docGrid w:linePitch="360"/>
        </w:sectPr>
      </w:pP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lastRenderedPageBreak/>
        <w:t>Хромосомы.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Деление клетки.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Половое и бесполое размножение.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lastRenderedPageBreak/>
        <w:t>Половые клетки.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Оплодотворение.</w:t>
      </w:r>
    </w:p>
    <w:p w:rsidR="001E30EB" w:rsidRPr="001E30EB" w:rsidRDefault="001E30EB" w:rsidP="001E30EB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  <w:sectPr w:rsidR="001E30EB" w:rsidRPr="001E30EB" w:rsidSect="00382E9B">
          <w:type w:val="continuous"/>
          <w:pgSz w:w="11906" w:h="16838"/>
          <w:pgMar w:top="1560" w:right="539" w:bottom="851" w:left="851" w:header="709" w:footer="709" w:gutter="0"/>
          <w:cols w:num="2" w:space="708"/>
          <w:docGrid w:linePitch="360"/>
        </w:sectPr>
      </w:pPr>
    </w:p>
    <w:p w:rsidR="001E30EB" w:rsidRPr="001E30EB" w:rsidRDefault="001E30EB" w:rsidP="001E30EB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30EB" w:rsidRPr="001E30EB" w:rsidRDefault="001E30EB" w:rsidP="001E30E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0EB">
        <w:rPr>
          <w:rFonts w:ascii="Times New Roman" w:hAnsi="Times New Roman" w:cs="Times New Roman"/>
          <w:bCs/>
          <w:sz w:val="28"/>
          <w:szCs w:val="28"/>
        </w:rPr>
        <w:t xml:space="preserve"> Раздел «НАСЛЕДСТВЕННОСТЬ  И  ИЗМЕНЧИВОСТЬ». В нем рассматриваются законы Менделя, вводится терминология и понятия современной генетики, излагается закон Моргана и генетика пола. Уделяется большое внимание решению генетических задач. Формируются представления о гене. Рассматривается теория гена. Все эти знания позволяют сформировать понятие генотипа как системы, взаимодействующей со средой, результатом чего и является фенотип. Естественным и логичным следствием такого взаимодействия является множественность фенотипов, что составляет основы  ИЗМЕНЧИВОСТИ. Даются разные типы изменчивости, Изучается генетика человека. Демонстрируется важность этих теоретических знаний для практического применения их в медицине и здравоохранении. Последние уроки  </w:t>
      </w:r>
      <w:r w:rsidRPr="001E30EB">
        <w:rPr>
          <w:rFonts w:ascii="Times New Roman" w:hAnsi="Times New Roman" w:cs="Times New Roman"/>
          <w:bCs/>
          <w:sz w:val="28"/>
          <w:szCs w:val="28"/>
        </w:rPr>
        <w:lastRenderedPageBreak/>
        <w:t>данного раздела посвящены генетическим основам селекции, где рассматриваются научная деятельность  Н. И. Вавилова,  различные методы селекции растений, животных и микроорганизмов. На изучение данного раздела отводится 12 часов.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0EB">
        <w:rPr>
          <w:rFonts w:ascii="Times New Roman" w:hAnsi="Times New Roman" w:cs="Times New Roman"/>
          <w:b/>
          <w:sz w:val="28"/>
          <w:szCs w:val="28"/>
        </w:rPr>
        <w:t>Демонстрация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Законы Менделя.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30EB">
        <w:rPr>
          <w:rFonts w:ascii="Times New Roman" w:hAnsi="Times New Roman" w:cs="Times New Roman"/>
          <w:sz w:val="28"/>
          <w:szCs w:val="28"/>
        </w:rPr>
        <w:t>Модификационная</w:t>
      </w:r>
      <w:proofErr w:type="spellEnd"/>
      <w:r w:rsidRPr="001E30EB">
        <w:rPr>
          <w:rFonts w:ascii="Times New Roman" w:hAnsi="Times New Roman" w:cs="Times New Roman"/>
          <w:sz w:val="28"/>
          <w:szCs w:val="28"/>
        </w:rPr>
        <w:t xml:space="preserve"> изменчивость.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Мутационная изменчивость.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0EB">
        <w:rPr>
          <w:rFonts w:ascii="Times New Roman" w:hAnsi="Times New Roman" w:cs="Times New Roman"/>
          <w:b/>
          <w:sz w:val="28"/>
          <w:szCs w:val="28"/>
        </w:rPr>
        <w:t>Лабораторные работы.</w:t>
      </w:r>
    </w:p>
    <w:p w:rsidR="001E30EB" w:rsidRPr="001E30EB" w:rsidRDefault="001E30EB" w:rsidP="001E30E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0EB">
        <w:rPr>
          <w:rFonts w:ascii="Times New Roman" w:hAnsi="Times New Roman" w:cs="Times New Roman"/>
          <w:bCs/>
          <w:sz w:val="28"/>
          <w:szCs w:val="28"/>
        </w:rPr>
        <w:t>Изучение изменчивости и построение вариационной кривой</w:t>
      </w:r>
    </w:p>
    <w:p w:rsidR="001E30EB" w:rsidRPr="001E30EB" w:rsidRDefault="001E30EB" w:rsidP="001E30E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30EB" w:rsidRPr="001E30EB" w:rsidRDefault="001E30EB" w:rsidP="001E30E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30EB">
        <w:rPr>
          <w:rFonts w:ascii="Times New Roman" w:hAnsi="Times New Roman" w:cs="Times New Roman"/>
          <w:b/>
          <w:bCs/>
          <w:sz w:val="28"/>
          <w:szCs w:val="28"/>
        </w:rPr>
        <w:t xml:space="preserve"> Раздел «ОСНОВЫ  ЭКОЛОГИИ» </w:t>
      </w:r>
      <w:proofErr w:type="gramStart"/>
      <w:r w:rsidRPr="001E30EB">
        <w:rPr>
          <w:rFonts w:ascii="Times New Roman" w:hAnsi="Times New Roman" w:cs="Times New Roman"/>
          <w:b/>
          <w:bCs/>
          <w:sz w:val="28"/>
          <w:szCs w:val="28"/>
        </w:rPr>
        <w:t xml:space="preserve">( </w:t>
      </w:r>
      <w:proofErr w:type="gramEnd"/>
      <w:r w:rsidRPr="001E30EB">
        <w:rPr>
          <w:rFonts w:ascii="Times New Roman" w:hAnsi="Times New Roman" w:cs="Times New Roman"/>
          <w:b/>
          <w:bCs/>
          <w:sz w:val="28"/>
          <w:szCs w:val="28"/>
        </w:rPr>
        <w:t>12ч)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 xml:space="preserve">Экология - наука о взаимосвязях организмов и окружающей среды. Среда - источник веществ, энергии и информации. Экологические факторы: абиотические, биотические, антропогенные, их влияние на организмы. Приспособления организмов к различным экологическим факторам. </w:t>
      </w:r>
      <w:proofErr w:type="spellStart"/>
      <w:r w:rsidRPr="001E30EB">
        <w:rPr>
          <w:rFonts w:ascii="Times New Roman" w:hAnsi="Times New Roman" w:cs="Times New Roman"/>
          <w:sz w:val="28"/>
          <w:szCs w:val="28"/>
        </w:rPr>
        <w:t>Экосистемная</w:t>
      </w:r>
      <w:proofErr w:type="spellEnd"/>
      <w:r w:rsidRPr="001E30EB">
        <w:rPr>
          <w:rFonts w:ascii="Times New Roman" w:hAnsi="Times New Roman" w:cs="Times New Roman"/>
          <w:sz w:val="28"/>
          <w:szCs w:val="28"/>
        </w:rPr>
        <w:t xml:space="preserve"> организация живой природы. Экосистемы. Структура экосистемы. </w:t>
      </w:r>
      <w:proofErr w:type="gramStart"/>
      <w:r w:rsidRPr="001E30EB">
        <w:rPr>
          <w:rFonts w:ascii="Times New Roman" w:hAnsi="Times New Roman" w:cs="Times New Roman"/>
          <w:sz w:val="28"/>
          <w:szCs w:val="28"/>
        </w:rPr>
        <w:t>Пищевые</w:t>
      </w:r>
      <w:proofErr w:type="gramEnd"/>
      <w:r w:rsidRPr="001E30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0EB">
        <w:rPr>
          <w:rFonts w:ascii="Times New Roman" w:hAnsi="Times New Roman" w:cs="Times New Roman"/>
          <w:sz w:val="28"/>
          <w:szCs w:val="28"/>
        </w:rPr>
        <w:t>связив</w:t>
      </w:r>
      <w:proofErr w:type="spellEnd"/>
      <w:r w:rsidRPr="001E30EB">
        <w:rPr>
          <w:rFonts w:ascii="Times New Roman" w:hAnsi="Times New Roman" w:cs="Times New Roman"/>
          <w:sz w:val="28"/>
          <w:szCs w:val="28"/>
        </w:rPr>
        <w:t xml:space="preserve"> экосистеме. Круговорот веществ и превращения энергии в экосистеме. Роль производителей, потребителей и разрушителей органических веществ в экосистемах и круговороте веще</w:t>
      </w:r>
      <w:proofErr w:type="gramStart"/>
      <w:r w:rsidRPr="001E30EB">
        <w:rPr>
          <w:rFonts w:ascii="Times New Roman" w:hAnsi="Times New Roman" w:cs="Times New Roman"/>
          <w:sz w:val="28"/>
          <w:szCs w:val="28"/>
        </w:rPr>
        <w:t>ств в пр</w:t>
      </w:r>
      <w:proofErr w:type="gramEnd"/>
      <w:r w:rsidRPr="001E30EB">
        <w:rPr>
          <w:rFonts w:ascii="Times New Roman" w:hAnsi="Times New Roman" w:cs="Times New Roman"/>
          <w:sz w:val="28"/>
          <w:szCs w:val="28"/>
        </w:rPr>
        <w:t>ироде. Популяци</w:t>
      </w:r>
      <w:proofErr w:type="gramStart"/>
      <w:r w:rsidRPr="001E30EB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1E30EB">
        <w:rPr>
          <w:rFonts w:ascii="Times New Roman" w:hAnsi="Times New Roman" w:cs="Times New Roman"/>
          <w:sz w:val="28"/>
          <w:szCs w:val="28"/>
        </w:rPr>
        <w:t xml:space="preserve"> элемент экосистемы. Типы взаимодействия разных видов </w:t>
      </w:r>
      <w:proofErr w:type="gramStart"/>
      <w:r w:rsidRPr="001E30E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1E30EB">
        <w:rPr>
          <w:rFonts w:ascii="Times New Roman" w:hAnsi="Times New Roman" w:cs="Times New Roman"/>
          <w:sz w:val="28"/>
          <w:szCs w:val="28"/>
        </w:rPr>
        <w:t xml:space="preserve">конкуренция, хищничество, симбиоз, паразитизм). 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30EB">
        <w:rPr>
          <w:rFonts w:ascii="Times New Roman" w:hAnsi="Times New Roman" w:cs="Times New Roman"/>
          <w:sz w:val="28"/>
          <w:szCs w:val="28"/>
        </w:rPr>
        <w:t>Агроэкосистемы</w:t>
      </w:r>
      <w:proofErr w:type="spellEnd"/>
      <w:r w:rsidRPr="001E30EB">
        <w:rPr>
          <w:rFonts w:ascii="Times New Roman" w:hAnsi="Times New Roman" w:cs="Times New Roman"/>
          <w:sz w:val="28"/>
          <w:szCs w:val="28"/>
        </w:rPr>
        <w:t xml:space="preserve">. Особенности </w:t>
      </w:r>
      <w:proofErr w:type="spellStart"/>
      <w:r w:rsidRPr="001E30EB">
        <w:rPr>
          <w:rFonts w:ascii="Times New Roman" w:hAnsi="Times New Roman" w:cs="Times New Roman"/>
          <w:sz w:val="28"/>
          <w:szCs w:val="28"/>
        </w:rPr>
        <w:t>агроэкосистем</w:t>
      </w:r>
      <w:proofErr w:type="spellEnd"/>
      <w:r w:rsidRPr="001E30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Биосфера  - глобальная экосистема. В.И. Вернадски</w:t>
      </w:r>
      <w:proofErr w:type="gramStart"/>
      <w:r w:rsidRPr="001E30EB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1E30EB">
        <w:rPr>
          <w:rFonts w:ascii="Times New Roman" w:hAnsi="Times New Roman" w:cs="Times New Roman"/>
          <w:sz w:val="28"/>
          <w:szCs w:val="28"/>
        </w:rPr>
        <w:t xml:space="preserve"> основоположник учения о биосфере. Границы биосферы. </w:t>
      </w:r>
      <w:proofErr w:type="spellStart"/>
      <w:r w:rsidRPr="001E30EB">
        <w:rPr>
          <w:rFonts w:ascii="Times New Roman" w:hAnsi="Times New Roman" w:cs="Times New Roman"/>
          <w:sz w:val="28"/>
          <w:szCs w:val="28"/>
        </w:rPr>
        <w:t>Распространие</w:t>
      </w:r>
      <w:proofErr w:type="spellEnd"/>
      <w:r w:rsidRPr="001E30EB">
        <w:rPr>
          <w:rFonts w:ascii="Times New Roman" w:hAnsi="Times New Roman" w:cs="Times New Roman"/>
          <w:sz w:val="28"/>
          <w:szCs w:val="28"/>
        </w:rPr>
        <w:t xml:space="preserve"> и роль живого вещества в биосфере. Роль человека в биосфере. </w:t>
      </w:r>
    </w:p>
    <w:p w:rsidR="001E30EB" w:rsidRPr="001E30EB" w:rsidRDefault="001E30EB" w:rsidP="001E30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 xml:space="preserve">Экологические проблемы, их влияние на собственную жизнь, жизнь других людей: </w:t>
      </w:r>
      <w:proofErr w:type="gramStart"/>
      <w:r w:rsidRPr="001E30EB">
        <w:rPr>
          <w:rFonts w:ascii="Times New Roman" w:hAnsi="Times New Roman" w:cs="Times New Roman"/>
          <w:sz w:val="28"/>
          <w:szCs w:val="28"/>
        </w:rPr>
        <w:t>парниковый</w:t>
      </w:r>
      <w:proofErr w:type="gramEnd"/>
    </w:p>
    <w:p w:rsidR="001E30EB" w:rsidRPr="001E30EB" w:rsidRDefault="001E30EB" w:rsidP="001E30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 xml:space="preserve">эффект, кислотные дожди, опустынивание, сведение лесов, появление “Озоновых </w:t>
      </w:r>
      <w:proofErr w:type="spellStart"/>
      <w:r w:rsidRPr="001E30EB">
        <w:rPr>
          <w:rFonts w:ascii="Times New Roman" w:hAnsi="Times New Roman" w:cs="Times New Roman"/>
          <w:sz w:val="28"/>
          <w:szCs w:val="28"/>
        </w:rPr>
        <w:t>дыр”</w:t>
      </w:r>
      <w:proofErr w:type="gramStart"/>
      <w:r w:rsidRPr="001E30EB">
        <w:rPr>
          <w:rFonts w:ascii="Times New Roman" w:hAnsi="Times New Roman" w:cs="Times New Roman"/>
          <w:sz w:val="28"/>
          <w:szCs w:val="28"/>
        </w:rPr>
        <w:t>,з</w:t>
      </w:r>
      <w:proofErr w:type="gramEnd"/>
      <w:r w:rsidRPr="001E30EB">
        <w:rPr>
          <w:rFonts w:ascii="Times New Roman" w:hAnsi="Times New Roman" w:cs="Times New Roman"/>
          <w:sz w:val="28"/>
          <w:szCs w:val="28"/>
        </w:rPr>
        <w:t>агрязнение</w:t>
      </w:r>
      <w:proofErr w:type="spellEnd"/>
      <w:r w:rsidRPr="001E30EB">
        <w:rPr>
          <w:rFonts w:ascii="Times New Roman" w:hAnsi="Times New Roman" w:cs="Times New Roman"/>
          <w:sz w:val="28"/>
          <w:szCs w:val="28"/>
        </w:rPr>
        <w:t xml:space="preserve"> окружающей среды. </w:t>
      </w:r>
    </w:p>
    <w:p w:rsidR="001E30EB" w:rsidRPr="001E30EB" w:rsidRDefault="001E30EB" w:rsidP="001E30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Последствия деятельности человека в экосистемах, влияние собственных поступков на живые</w:t>
      </w:r>
    </w:p>
    <w:p w:rsidR="001E30EB" w:rsidRPr="001E30EB" w:rsidRDefault="001E30EB" w:rsidP="001E30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организмы и экосистемы. Эволюция биосферы. Ноосфера.</w:t>
      </w:r>
    </w:p>
    <w:p w:rsidR="001E30EB" w:rsidRPr="001E30EB" w:rsidRDefault="001E30EB" w:rsidP="001E30EB">
      <w:pPr>
        <w:spacing w:before="24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0EB">
        <w:rPr>
          <w:rFonts w:ascii="Times New Roman" w:hAnsi="Times New Roman" w:cs="Times New Roman"/>
          <w:b/>
          <w:sz w:val="28"/>
          <w:szCs w:val="28"/>
        </w:rPr>
        <w:t>Демонстрация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1E30EB" w:rsidRPr="001E30EB" w:rsidSect="00382E9B">
          <w:type w:val="continuous"/>
          <w:pgSz w:w="11906" w:h="16838"/>
          <w:pgMar w:top="1560" w:right="539" w:bottom="851" w:left="851" w:header="709" w:footer="709" w:gutter="0"/>
          <w:cols w:space="708"/>
          <w:docGrid w:linePitch="360"/>
        </w:sectPr>
      </w:pP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lastRenderedPageBreak/>
        <w:t>Круговороты веществ и превращение энергии в экосистеме.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Экологические факторы.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Структура экосистемы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lastRenderedPageBreak/>
        <w:t>Разнообразие экосистем</w:t>
      </w:r>
      <w:proofErr w:type="gramStart"/>
      <w:r w:rsidRPr="001E30EB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30EB">
        <w:rPr>
          <w:rFonts w:ascii="Times New Roman" w:hAnsi="Times New Roman" w:cs="Times New Roman"/>
          <w:sz w:val="28"/>
          <w:szCs w:val="28"/>
        </w:rPr>
        <w:t>Агроэкосистема</w:t>
      </w:r>
      <w:proofErr w:type="spellEnd"/>
      <w:r w:rsidRPr="001E30EB">
        <w:rPr>
          <w:rFonts w:ascii="Times New Roman" w:hAnsi="Times New Roman" w:cs="Times New Roman"/>
          <w:sz w:val="28"/>
          <w:szCs w:val="28"/>
        </w:rPr>
        <w:t>.</w:t>
      </w:r>
    </w:p>
    <w:p w:rsidR="001E30EB" w:rsidRPr="001E30EB" w:rsidRDefault="001E30EB" w:rsidP="001E30EB">
      <w:pPr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1E30EB" w:rsidRPr="001E30EB" w:rsidSect="00382E9B">
          <w:type w:val="continuous"/>
          <w:pgSz w:w="11906" w:h="16838"/>
          <w:pgMar w:top="1560" w:right="539" w:bottom="851" w:left="851" w:header="709" w:footer="709" w:gutter="0"/>
          <w:cols w:num="2" w:space="708"/>
          <w:docGrid w:linePitch="360"/>
        </w:sectPr>
      </w:pP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lastRenderedPageBreak/>
        <w:t>Типы взаимодействия разных видов в экосистеме (конкуренция, хищничество, симбиоз, паразитизм)</w:t>
      </w:r>
    </w:p>
    <w:p w:rsid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0EB">
        <w:rPr>
          <w:rFonts w:ascii="Times New Roman" w:hAnsi="Times New Roman" w:cs="Times New Roman"/>
          <w:sz w:val="28"/>
          <w:szCs w:val="28"/>
        </w:rPr>
        <w:t>Границы биосферы</w:t>
      </w:r>
    </w:p>
    <w:p w:rsidR="001E30EB" w:rsidRPr="001E30EB" w:rsidRDefault="001E30EB" w:rsidP="001E30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30EB" w:rsidRDefault="001E30EB" w:rsidP="001E30E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30EB">
        <w:rPr>
          <w:rFonts w:ascii="Times New Roman" w:hAnsi="Times New Roman" w:cs="Times New Roman"/>
          <w:b/>
          <w:bCs/>
          <w:sz w:val="28"/>
          <w:szCs w:val="28"/>
        </w:rPr>
        <w:t>Лабораторные работы</w:t>
      </w:r>
    </w:p>
    <w:p w:rsidR="001E30EB" w:rsidRPr="001E30EB" w:rsidRDefault="001E30EB" w:rsidP="001E30E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30EB" w:rsidRPr="001E30EB" w:rsidRDefault="001E30EB" w:rsidP="001E30E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0EB">
        <w:rPr>
          <w:rFonts w:ascii="Times New Roman" w:hAnsi="Times New Roman" w:cs="Times New Roman"/>
          <w:bCs/>
          <w:sz w:val="28"/>
          <w:szCs w:val="28"/>
        </w:rPr>
        <w:t>Составление схем передачи веществ и энергии (пищевых цепей)</w:t>
      </w:r>
    </w:p>
    <w:p w:rsidR="001E30EB" w:rsidRPr="001E30EB" w:rsidRDefault="001E30EB" w:rsidP="001E30E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0EB">
        <w:rPr>
          <w:rFonts w:ascii="Times New Roman" w:hAnsi="Times New Roman" w:cs="Times New Roman"/>
          <w:bCs/>
          <w:sz w:val="28"/>
          <w:szCs w:val="28"/>
        </w:rPr>
        <w:t>Выявление типов взаимодействия разных видов конкретной экосистеме.</w:t>
      </w:r>
    </w:p>
    <w:p w:rsidR="001E30EB" w:rsidRPr="001E30EB" w:rsidRDefault="001E30EB" w:rsidP="001E30E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0EB">
        <w:rPr>
          <w:rFonts w:ascii="Times New Roman" w:hAnsi="Times New Roman" w:cs="Times New Roman"/>
          <w:bCs/>
          <w:sz w:val="28"/>
          <w:szCs w:val="28"/>
        </w:rPr>
        <w:t>Анализ и оценка влияния факторов окружающей среды, факторов риска на здоровье.</w:t>
      </w:r>
    </w:p>
    <w:p w:rsidR="001E30EB" w:rsidRPr="001E30EB" w:rsidRDefault="001E30EB" w:rsidP="001E30E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30EB">
        <w:rPr>
          <w:rFonts w:ascii="Times New Roman" w:hAnsi="Times New Roman" w:cs="Times New Roman"/>
          <w:bCs/>
          <w:sz w:val="28"/>
          <w:szCs w:val="28"/>
        </w:rPr>
        <w:t>Анализ и оценка последствий деятельности человека в экосистемах, собственных поступков на живые организмы и экосистемы.</w:t>
      </w:r>
    </w:p>
    <w:p w:rsidR="001E30EB" w:rsidRPr="001E30EB" w:rsidRDefault="001E30EB" w:rsidP="001E30EB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E30EB">
        <w:rPr>
          <w:rFonts w:ascii="Times New Roman" w:hAnsi="Times New Roman" w:cs="Times New Roman"/>
          <w:bCs/>
          <w:sz w:val="28"/>
          <w:szCs w:val="28"/>
        </w:rPr>
        <w:t>Национально – региональный компонент реализуется при изучении темы «Экологические проблемы, их влияние на собственную жизнь, жизнь других людей: парниковый эффект, кислотные дожди, опустынивание, сведение лесов, появление «Озоновых дыр», загрязнение окружающей среды.</w:t>
      </w:r>
      <w:proofErr w:type="gramEnd"/>
      <w:r w:rsidRPr="001E30EB">
        <w:rPr>
          <w:rFonts w:ascii="Times New Roman" w:hAnsi="Times New Roman" w:cs="Times New Roman"/>
          <w:bCs/>
          <w:sz w:val="28"/>
          <w:szCs w:val="28"/>
        </w:rPr>
        <w:t xml:space="preserve"> Особо охраняемые территории Татарстана»</w:t>
      </w:r>
    </w:p>
    <w:p w:rsidR="001E30EB" w:rsidRPr="00437FF8" w:rsidRDefault="001E30EB" w:rsidP="001E30EB">
      <w:pPr>
        <w:rPr>
          <w:rFonts w:ascii="Times New Roman" w:hAnsi="Times New Roman" w:cs="Times New Roman"/>
          <w:sz w:val="28"/>
          <w:szCs w:val="28"/>
        </w:rPr>
      </w:pPr>
    </w:p>
    <w:p w:rsidR="00DA78BE" w:rsidRDefault="00DA78BE"/>
    <w:sectPr w:rsidR="00DA7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F9F" w:rsidRDefault="00771F9F">
      <w:pPr>
        <w:spacing w:after="0" w:line="240" w:lineRule="auto"/>
      </w:pPr>
      <w:r>
        <w:separator/>
      </w:r>
    </w:p>
  </w:endnote>
  <w:endnote w:type="continuationSeparator" w:id="0">
    <w:p w:rsidR="00771F9F" w:rsidRDefault="00771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9162712"/>
      <w:docPartObj>
        <w:docPartGallery w:val="Page Numbers (Bottom of Page)"/>
        <w:docPartUnique/>
      </w:docPartObj>
    </w:sdtPr>
    <w:sdtEndPr/>
    <w:sdtContent>
      <w:p w:rsidR="00B527E3" w:rsidRDefault="001E30E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FA6">
          <w:rPr>
            <w:noProof/>
          </w:rPr>
          <w:t>6</w:t>
        </w:r>
        <w:r>
          <w:fldChar w:fldCharType="end"/>
        </w:r>
      </w:p>
    </w:sdtContent>
  </w:sdt>
  <w:p w:rsidR="00B527E3" w:rsidRDefault="00771F9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F9F" w:rsidRDefault="00771F9F">
      <w:pPr>
        <w:spacing w:after="0" w:line="240" w:lineRule="auto"/>
      </w:pPr>
      <w:r>
        <w:separator/>
      </w:r>
    </w:p>
  </w:footnote>
  <w:footnote w:type="continuationSeparator" w:id="0">
    <w:p w:rsidR="00771F9F" w:rsidRDefault="00771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46FDE"/>
    <w:multiLevelType w:val="hybridMultilevel"/>
    <w:tmpl w:val="CADE1A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C10C08"/>
    <w:multiLevelType w:val="hybridMultilevel"/>
    <w:tmpl w:val="5BB47F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6F5DF1"/>
    <w:multiLevelType w:val="hybridMultilevel"/>
    <w:tmpl w:val="59B026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5C4F39"/>
    <w:multiLevelType w:val="hybridMultilevel"/>
    <w:tmpl w:val="12EC58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9F6972"/>
    <w:multiLevelType w:val="hybridMultilevel"/>
    <w:tmpl w:val="0DE0CC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8BE"/>
    <w:rsid w:val="00053D09"/>
    <w:rsid w:val="001D401C"/>
    <w:rsid w:val="001E30EB"/>
    <w:rsid w:val="005D1DCD"/>
    <w:rsid w:val="0064689D"/>
    <w:rsid w:val="00771F9F"/>
    <w:rsid w:val="0096106D"/>
    <w:rsid w:val="00D64E19"/>
    <w:rsid w:val="00DA78BE"/>
    <w:rsid w:val="00E9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30EB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1E30E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30EB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1E30E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1695</Words>
  <Characters>9663</Characters>
  <Application>Microsoft Office Word</Application>
  <DocSecurity>0</DocSecurity>
  <Lines>80</Lines>
  <Paragraphs>22</Paragraphs>
  <ScaleCrop>false</ScaleCrop>
  <Company/>
  <LinksUpToDate>false</LinksUpToDate>
  <CharactersWithSpaces>11336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Altaf</dc:creator>
  <cp:keywords/>
  <dc:description/>
  <cp:lastModifiedBy>Altaf</cp:lastModifiedBy>
  <cp:revision>7</cp:revision>
  <dcterms:created xsi:type="dcterms:W3CDTF">2017-09-12T14:27:00Z</dcterms:created>
  <dcterms:modified xsi:type="dcterms:W3CDTF">2017-09-12T16:07:00Z</dcterms:modified>
</cp:coreProperties>
</file>